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A61E1A" w14:textId="5E9879FA" w:rsidR="001D11C7" w:rsidRDefault="001D11C7">
      <w:r>
        <w:t>Oecumena Elect</w:t>
      </w:r>
      <w:r w:rsidR="00B717F9">
        <w:t>r</w:t>
      </w:r>
      <w:r>
        <w:t>onika</w:t>
      </w:r>
    </w:p>
    <w:p w14:paraId="611A3C42" w14:textId="01B01803" w:rsidR="00D22B82" w:rsidRDefault="00EA14E1">
      <w:r>
        <w:t xml:space="preserve">V pátek </w:t>
      </w:r>
      <w:r w:rsidR="00CF559F">
        <w:t xml:space="preserve">24.10.2025 se v 19 hodin v kostele v Karlových Varech Staré Roli konala </w:t>
      </w:r>
      <w:r w:rsidR="00D22B82">
        <w:t>Oecumena Elect</w:t>
      </w:r>
      <w:r w:rsidR="00B717F9">
        <w:t>r</w:t>
      </w:r>
      <w:r w:rsidR="00D22B82">
        <w:t>onika</w:t>
      </w:r>
      <w:r w:rsidR="00CF559F">
        <w:t xml:space="preserve">. </w:t>
      </w:r>
      <w:r w:rsidR="00D22B82">
        <w:t xml:space="preserve"> </w:t>
      </w:r>
      <w:r w:rsidR="00CF559F">
        <w:t xml:space="preserve">Tato akce </w:t>
      </w:r>
      <w:r w:rsidR="00D22B82">
        <w:t>je</w:t>
      </w:r>
      <w:r w:rsidR="007F40C0">
        <w:t>,</w:t>
      </w:r>
      <w:r w:rsidR="00D22B82">
        <w:t xml:space="preserve"> jak se dnes</w:t>
      </w:r>
      <w:r w:rsidR="007F40C0">
        <w:t xml:space="preserve"> </w:t>
      </w:r>
      <w:r w:rsidR="00D22B82">
        <w:t>říká</w:t>
      </w:r>
      <w:r w:rsidR="007F40C0">
        <w:t>,</w:t>
      </w:r>
      <w:r w:rsidR="00D22B82">
        <w:t xml:space="preserve"> projekt, který má moderními prostředky přiblížit mladým lidem duchovn</w:t>
      </w:r>
      <w:r w:rsidR="0048318D">
        <w:t>o</w:t>
      </w:r>
      <w:r w:rsidR="00D22B82">
        <w:t xml:space="preserve">. V tomto komponovaném pořadu se prolínají  prvky technopárty s technomuzikou, videomappingem a světelnými efekty, </w:t>
      </w:r>
      <w:r w:rsidR="00CF559F" w:rsidRPr="0002450B">
        <w:t>bohoslužby</w:t>
      </w:r>
      <w:r w:rsidR="0002450B">
        <w:t xml:space="preserve"> slova</w:t>
      </w:r>
      <w:r w:rsidR="00D22B82">
        <w:t xml:space="preserve"> s četbou ze Starého a Nového zákona  a filozofické přednášky s úvahami o životě v naší současné společnosti. </w:t>
      </w:r>
      <w:r w:rsidR="003A1534">
        <w:t>Byla to vlastně taková forma duchovní obnovy na téma Naděje</w:t>
      </w:r>
      <w:r w:rsidR="009A1E1F">
        <w:t>, Zodpovědnost a Činorodost</w:t>
      </w:r>
      <w:r w:rsidR="003A1534">
        <w:t>.</w:t>
      </w:r>
    </w:p>
    <w:p w14:paraId="558BE571" w14:textId="78485A10" w:rsidR="007F40C0" w:rsidRDefault="007F40C0">
      <w:r>
        <w:t>Pozvánka na tuto akci se ke mně dostala náhodně a ze zvědavosti jsem se jí chtěl zúčastnit. Pravda, technomuzika není nic moc pro 75letého „chlapce“, ale proč to nezkusit. Považuju se za poměrně tolerantního modern</w:t>
      </w:r>
      <w:r w:rsidR="00F2399B">
        <w:t>í</w:t>
      </w:r>
      <w:r>
        <w:t xml:space="preserve">ho </w:t>
      </w:r>
      <w:r w:rsidR="00CF559F">
        <w:t>muže</w:t>
      </w:r>
      <w:r>
        <w:t xml:space="preserve">. Trochu mě zarazila délka trvání akce - 2 hodiny - ale vždycky </w:t>
      </w:r>
      <w:r w:rsidR="00F2399B">
        <w:t xml:space="preserve">se </w:t>
      </w:r>
      <w:r>
        <w:t>dá odejít dříve.</w:t>
      </w:r>
    </w:p>
    <w:p w14:paraId="03AC639B" w14:textId="304019DB" w:rsidR="007F40C0" w:rsidRDefault="007F40C0">
      <w:r>
        <w:t>Do kostela jsem přišel krátce před začátkem</w:t>
      </w:r>
      <w:r w:rsidR="00CF559F">
        <w:t xml:space="preserve"> a p</w:t>
      </w:r>
      <w:r>
        <w:t xml:space="preserve">ři vstupu </w:t>
      </w:r>
      <w:r w:rsidR="00CF559F">
        <w:t xml:space="preserve">do něj </w:t>
      </w:r>
      <w:r>
        <w:t xml:space="preserve">mě překvapilo </w:t>
      </w:r>
      <w:r w:rsidR="00CF559F">
        <w:t xml:space="preserve">dost </w:t>
      </w:r>
      <w:r>
        <w:t>tlumené osvětlení</w:t>
      </w:r>
      <w:r w:rsidR="00F2399B">
        <w:t xml:space="preserve">. </w:t>
      </w:r>
      <w:r w:rsidR="00CF559F">
        <w:t>P</w:t>
      </w:r>
      <w:r w:rsidR="00F2399B">
        <w:t xml:space="preserve">řed </w:t>
      </w:r>
      <w:r w:rsidR="00CF559F">
        <w:t xml:space="preserve">lavicemi </w:t>
      </w:r>
      <w:r w:rsidR="00F2399B">
        <w:t>stály zvláštní desky</w:t>
      </w:r>
      <w:r w:rsidR="0038788B">
        <w:t>, pokryté látkou</w:t>
      </w:r>
      <w:r w:rsidR="00F2399B">
        <w:t>. Videomapping promítal na postranní zdi</w:t>
      </w:r>
      <w:r w:rsidR="00CF559F">
        <w:t xml:space="preserve"> kostela</w:t>
      </w:r>
      <w:r w:rsidR="00F2399B">
        <w:t xml:space="preserve"> obrazy s</w:t>
      </w:r>
      <w:r w:rsidR="0038788B">
        <w:t xml:space="preserve"> biblickými </w:t>
      </w:r>
      <w:r w:rsidR="00F2399B">
        <w:t xml:space="preserve">postavami. </w:t>
      </w:r>
      <w:r w:rsidR="00CF559F">
        <w:t>Pr</w:t>
      </w:r>
      <w:r w:rsidR="00F2399B">
        <w:t>o nevěřící</w:t>
      </w:r>
      <w:r w:rsidR="00CF559F">
        <w:t>ho</w:t>
      </w:r>
      <w:r w:rsidR="00F2399B">
        <w:t xml:space="preserve"> </w:t>
      </w:r>
      <w:r w:rsidR="0048318D">
        <w:t xml:space="preserve">to všechno dohromady mohlo </w:t>
      </w:r>
      <w:r w:rsidR="00F2399B">
        <w:t>působi</w:t>
      </w:r>
      <w:r w:rsidR="0048318D">
        <w:t>t</w:t>
      </w:r>
      <w:r w:rsidR="00F2399B">
        <w:t xml:space="preserve"> docela </w:t>
      </w:r>
      <w:r w:rsidR="00CF559F">
        <w:t>překvapivě</w:t>
      </w:r>
      <w:r w:rsidR="00F2399B">
        <w:t>.</w:t>
      </w:r>
    </w:p>
    <w:p w14:paraId="11BA7E45" w14:textId="36D79723" w:rsidR="0038788B" w:rsidRDefault="0038788B" w:rsidP="0038788B">
      <w:r>
        <w:t>Před začátkem pořadu zněla meditativní hudba, která návštěvníky akce zklidni</w:t>
      </w:r>
      <w:r w:rsidR="0048318D">
        <w:t>la</w:t>
      </w:r>
      <w:r>
        <w:t xml:space="preserve"> a připravi</w:t>
      </w:r>
      <w:r w:rsidR="0048318D">
        <w:t>la</w:t>
      </w:r>
      <w:r>
        <w:t xml:space="preserve"> je na sledování pořadu.</w:t>
      </w:r>
    </w:p>
    <w:p w14:paraId="113C620F" w14:textId="659584BD" w:rsidR="00F2399B" w:rsidRDefault="00F2399B">
      <w:r>
        <w:t>Program začal představením autorů programu a pak se již střídala četba ze Starého zákona o stvoření světa</w:t>
      </w:r>
      <w:r w:rsidR="003F3680">
        <w:t xml:space="preserve">, </w:t>
      </w:r>
      <w:r>
        <w:t xml:space="preserve">promluvy katolického </w:t>
      </w:r>
      <w:r w:rsidR="00AF3EE4">
        <w:t xml:space="preserve">kněze </w:t>
      </w:r>
      <w:r w:rsidR="003F3680">
        <w:t xml:space="preserve">o člověku v současném světě a četba o </w:t>
      </w:r>
      <w:r w:rsidR="00EA14E1">
        <w:t xml:space="preserve">zapření </w:t>
      </w:r>
      <w:r w:rsidR="003F3680">
        <w:t>Ježíše Petrem z Nového zákona</w:t>
      </w:r>
      <w:r>
        <w:t xml:space="preserve">. </w:t>
      </w:r>
      <w:r w:rsidR="003F3680">
        <w:t xml:space="preserve">To vše prolínala </w:t>
      </w:r>
      <w:r>
        <w:t>akustick</w:t>
      </w:r>
      <w:r w:rsidR="003F3680">
        <w:t>á</w:t>
      </w:r>
      <w:r>
        <w:t xml:space="preserve"> hudb</w:t>
      </w:r>
      <w:r w:rsidR="003F3680">
        <w:t>a</w:t>
      </w:r>
      <w:r>
        <w:t xml:space="preserve"> a videomapping.</w:t>
      </w:r>
      <w:r w:rsidR="0038788B">
        <w:t xml:space="preserve"> V průběhu programu bylo použito i efektu mlhy, která v některých chvílích jemně zahalila oltář, což působilo </w:t>
      </w:r>
      <w:r w:rsidR="00AF3EE4">
        <w:t>velmi tajemně.</w:t>
      </w:r>
    </w:p>
    <w:p w14:paraId="76251BCA" w14:textId="5440A5A7" w:rsidR="00734281" w:rsidRDefault="00ED38DD" w:rsidP="00734281">
      <w:r>
        <w:t xml:space="preserve">V úvodu také zazněla pobídka účastníkům k tanci, což se ale nesetkalo s odezvou. To autory </w:t>
      </w:r>
      <w:r w:rsidR="00F01626">
        <w:t xml:space="preserve">pořadu </w:t>
      </w:r>
      <w:r>
        <w:t>mrzelo, protože si m</w:t>
      </w:r>
      <w:r w:rsidRPr="009A1E1F">
        <w:t xml:space="preserve">yslí, </w:t>
      </w:r>
      <w:r>
        <w:t>„</w:t>
      </w:r>
      <w:r w:rsidRPr="009A1E1F">
        <w:t>že nejenom chvály musí být akčním programem, že lze pohybem prožívat i hlubší či komplexnější prožitky, které při kontemplaci a rozmýšlení mohou nastávat</w:t>
      </w:r>
      <w:r>
        <w:t>“</w:t>
      </w:r>
      <w:r w:rsidRPr="009A1E1F">
        <w:t>.</w:t>
      </w:r>
      <w:r w:rsidR="00734281" w:rsidRPr="00734281">
        <w:t xml:space="preserve"> </w:t>
      </w:r>
    </w:p>
    <w:p w14:paraId="654C5E47" w14:textId="3F428640" w:rsidR="00734281" w:rsidRDefault="00734281" w:rsidP="00734281">
      <w:r>
        <w:t>V průběhu programu se ukázalo, co jsou ty desky před námi. Po stažení látky se objevila zrcadla, která nám měla nastavit obraz nás samých a přimět nás k zamyšlení, co jsme a jací jsme.</w:t>
      </w:r>
    </w:p>
    <w:p w14:paraId="1550CE43" w14:textId="54E3F79D" w:rsidR="0038788B" w:rsidRDefault="0038788B">
      <w:r>
        <w:t xml:space="preserve">Originální byl závěr programu, kdy průvodci programu vyzvali účastníky, aby </w:t>
      </w:r>
      <w:r w:rsidR="003A1534">
        <w:t xml:space="preserve">přišli dopředu </w:t>
      </w:r>
      <w:r w:rsidR="00CF559F">
        <w:t xml:space="preserve">před kostelní lavice. </w:t>
      </w:r>
      <w:r w:rsidR="0002450B">
        <w:t xml:space="preserve">Mohli nabrat vodu do dlaní </w:t>
      </w:r>
      <w:r w:rsidR="003A1534">
        <w:t xml:space="preserve">a </w:t>
      </w:r>
      <w:r>
        <w:t>vyl</w:t>
      </w:r>
      <w:r w:rsidR="0002450B">
        <w:t>ít</w:t>
      </w:r>
      <w:r>
        <w:t xml:space="preserve"> </w:t>
      </w:r>
      <w:r w:rsidR="003A1534">
        <w:t>ji</w:t>
      </w:r>
      <w:r w:rsidR="00CF559F">
        <w:t xml:space="preserve"> </w:t>
      </w:r>
      <w:r>
        <w:t>do žlabů, kter</w:t>
      </w:r>
      <w:r w:rsidR="00CF559F">
        <w:t>ých</w:t>
      </w:r>
      <w:r>
        <w:t xml:space="preserve"> </w:t>
      </w:r>
      <w:r w:rsidR="00CF559F">
        <w:t xml:space="preserve">jsem si </w:t>
      </w:r>
      <w:r>
        <w:t xml:space="preserve">mimochodem v šeru </w:t>
      </w:r>
      <w:r w:rsidR="00CF559F">
        <w:t>nevšiml</w:t>
      </w:r>
      <w:r w:rsidR="00AF3EE4">
        <w:t xml:space="preserve">. </w:t>
      </w:r>
      <w:r w:rsidR="00734281" w:rsidRPr="009A1E1F">
        <w:t>Po tom, co vyl</w:t>
      </w:r>
      <w:r w:rsidR="00734281">
        <w:t>é</w:t>
      </w:r>
      <w:r w:rsidR="00734281" w:rsidRPr="009A1E1F">
        <w:t>vali vodu se totiž z nádob, kam tekla, začala rozlévat těžká mlha, která tekla od oltáře mezi lavicemi.</w:t>
      </w:r>
      <w:r w:rsidR="00734281">
        <w:t xml:space="preserve"> </w:t>
      </w:r>
      <w:r w:rsidR="003A1534">
        <w:t>Současně si jeden z organizátorů oblékl bílou řízu a rozpustil vlasy, takže vypadal jako Ježíš. Rozdával lidem u žlabů ručníky a usmíval se.</w:t>
      </w:r>
    </w:p>
    <w:p w14:paraId="06FDEEC1" w14:textId="37F73124" w:rsidR="00734281" w:rsidRPr="009A1E1F" w:rsidRDefault="00734281" w:rsidP="00734281">
      <w:pPr>
        <w:spacing w:after="0"/>
      </w:pPr>
      <w:r>
        <w:t xml:space="preserve">Podle jednoho z organizátorů </w:t>
      </w:r>
      <w:r w:rsidR="00EA14E1">
        <w:t>d</w:t>
      </w:r>
      <w:r w:rsidRPr="009A1E1F">
        <w:t xml:space="preserve">ůležité bylo, že </w:t>
      </w:r>
      <w:r w:rsidR="00272A09">
        <w:t>vznik vlhy</w:t>
      </w:r>
      <w:r w:rsidRPr="009A1E1F">
        <w:t xml:space="preserve"> byl přímým důsledkem toho, že se lidé sami zvedli a začali něco dělat. Ten důraz na vlastní činnost byl u toho naprosto zásadní, </w:t>
      </w:r>
    </w:p>
    <w:p w14:paraId="56BD17B0" w14:textId="3F788FEA" w:rsidR="00734281" w:rsidRPr="009A1E1F" w:rsidRDefault="00734281" w:rsidP="00734281">
      <w:pPr>
        <w:spacing w:after="0"/>
      </w:pPr>
      <w:r w:rsidRPr="009A1E1F">
        <w:t>trochu tím sledovali paralelu se svatým přijímáním, kde se lidé po vyzvání také mohou sami rozhodnout a vykročit a přijmout Tělo Kristovo. Chtěli tak nabídnout podobnou možnost i lidem,</w:t>
      </w:r>
    </w:p>
    <w:p w14:paraId="50B836B2" w14:textId="44B2A906" w:rsidR="00734281" w:rsidRDefault="00734281" w:rsidP="00EA14E1">
      <w:pPr>
        <w:spacing w:after="0"/>
      </w:pPr>
      <w:r w:rsidRPr="009A1E1F">
        <w:t>kteří by se z různých důvodů přijímání účastnit nemohli</w:t>
      </w:r>
      <w:r w:rsidR="00EA14E1">
        <w:t xml:space="preserve">. </w:t>
      </w:r>
    </w:p>
    <w:p w14:paraId="4A44FC02" w14:textId="1600BE97" w:rsidR="003A1534" w:rsidRDefault="003A1534">
      <w:r>
        <w:t>Byl to krásný závěr celého programu.</w:t>
      </w:r>
    </w:p>
    <w:p w14:paraId="103DD8B6" w14:textId="3B8CD63F" w:rsidR="003F3680" w:rsidRDefault="003F3680">
      <w:r>
        <w:t xml:space="preserve">Musím říct, že mě </w:t>
      </w:r>
      <w:r w:rsidR="00812416">
        <w:t xml:space="preserve">celá akce, jeho </w:t>
      </w:r>
      <w:r>
        <w:t>technická úroveň a výběr textů velmi příjemně překvapil</w:t>
      </w:r>
      <w:r w:rsidR="00A1235B">
        <w:t>a.</w:t>
      </w:r>
      <w:r>
        <w:t xml:space="preserve"> </w:t>
      </w:r>
      <w:r w:rsidR="00AF3EE4">
        <w:t>Mimochodem, h</w:t>
      </w:r>
      <w:r>
        <w:t xml:space="preserve">udba a texty se připravují na každou akci jiné a </w:t>
      </w:r>
      <w:r w:rsidR="00AF3EE4">
        <w:t xml:space="preserve">texty </w:t>
      </w:r>
      <w:r>
        <w:t xml:space="preserve">čtou místní lidé. </w:t>
      </w:r>
    </w:p>
    <w:p w14:paraId="2BEDA27C" w14:textId="7215ECA4" w:rsidR="003F3680" w:rsidRDefault="003F3680" w:rsidP="00812416">
      <w:pPr>
        <w:spacing w:after="0"/>
      </w:pPr>
      <w:r>
        <w:t>Pár postřehů:</w:t>
      </w:r>
    </w:p>
    <w:p w14:paraId="072824B7" w14:textId="08D082B1" w:rsidR="00812416" w:rsidRDefault="003F3680" w:rsidP="00812416">
      <w:r>
        <w:t xml:space="preserve">Překvapila mě věková skladba návštěvníků. Byli tam rodiče s malým dítětem, mladí </w:t>
      </w:r>
      <w:r w:rsidR="001D11C7">
        <w:t>lidé</w:t>
      </w:r>
      <w:r>
        <w:t xml:space="preserve">, lidé středního věku ale i lidé, kteří už něco pamatují. </w:t>
      </w:r>
      <w:r w:rsidR="0048318D">
        <w:t>Asi 80 návštěvníků kostel skoro zaplnilo. Zhruba</w:t>
      </w:r>
      <w:r w:rsidR="001D11C7">
        <w:t xml:space="preserve"> po hodině jsem </w:t>
      </w:r>
      <w:r w:rsidR="001D11C7">
        <w:lastRenderedPageBreak/>
        <w:t>odešel jako někteří další a zažil jsem druhé překvapení. Před kostelem si</w:t>
      </w:r>
      <w:r w:rsidR="0048318D">
        <w:t xml:space="preserve"> živě</w:t>
      </w:r>
      <w:r w:rsidR="001D11C7">
        <w:t xml:space="preserve"> povídalo asi 15 mladých lidí.</w:t>
      </w:r>
      <w:r w:rsidR="00812416" w:rsidRPr="00812416">
        <w:t xml:space="preserve"> </w:t>
      </w:r>
      <w:r w:rsidR="00812416">
        <w:t xml:space="preserve">Jedna technická poznámka - v kostele ve Staré Roli je WC, což jsem jako starší člověk velmi přivítal. </w:t>
      </w:r>
    </w:p>
    <w:p w14:paraId="796BFCF7" w14:textId="550EF687" w:rsidR="003F3680" w:rsidRDefault="003F3680" w:rsidP="00812416">
      <w:pPr>
        <w:spacing w:after="0"/>
      </w:pPr>
      <w:r>
        <w:t xml:space="preserve">Ještě </w:t>
      </w:r>
      <w:r w:rsidR="00272A09">
        <w:t>několik</w:t>
      </w:r>
      <w:r>
        <w:t xml:space="preserve"> údajů o pořadu a jeho tvůrcích</w:t>
      </w:r>
      <w:r w:rsidR="00004FBE">
        <w:t>:</w:t>
      </w:r>
    </w:p>
    <w:p w14:paraId="4440F58C" w14:textId="6965950A" w:rsidR="003A1534" w:rsidRDefault="00A1235B" w:rsidP="00812416">
      <w:pPr>
        <w:spacing w:after="0"/>
      </w:pPr>
      <w:r>
        <w:t>Nápad připravit tuto akci vznikl v Praze v hlavách několika mladých lidí z Prahy ale třeba i z Karlových Varů. Chtěli moderním způsoben mladým lidem přiblížit církev a představit jim základy náboženství.</w:t>
      </w:r>
    </w:p>
    <w:p w14:paraId="01A2993E" w14:textId="75CBF6FD" w:rsidR="003A1534" w:rsidRDefault="003A1534" w:rsidP="00A1235B">
      <w:r>
        <w:t xml:space="preserve">Do Staré Role </w:t>
      </w:r>
      <w:r w:rsidR="00EA14E1">
        <w:t xml:space="preserve">organizátoři </w:t>
      </w:r>
      <w:r>
        <w:t xml:space="preserve">přijeli už v pátek ráno a hned začali instalovat světelnou a zvukovou aparaturu. Tahali kabely, osazovali reproduktory a reflektory. Některé dokonce po demontáži kazet upevnili do stropu kostela. </w:t>
      </w:r>
    </w:p>
    <w:p w14:paraId="4CCE312E" w14:textId="77777777" w:rsidR="009A1E1F" w:rsidRDefault="001D11C7" w:rsidP="001D11C7">
      <w:r w:rsidRPr="005C6423">
        <w:t xml:space="preserve">Autoři </w:t>
      </w:r>
      <w:hyperlink r:id="rId5" w:anchor="[object%20Object]" w:history="1">
        <w:r w:rsidRPr="005C6423">
          <w:rPr>
            <w:rStyle w:val="Hypertextovodkaz"/>
            <w:color w:val="auto"/>
            <w:u w:val="none"/>
          </w:rPr>
          <w:t>Vojtěch Adamec</w:t>
        </w:r>
        <w:r>
          <w:rPr>
            <w:rStyle w:val="Hypertextovodkaz"/>
            <w:color w:val="auto"/>
            <w:u w:val="none"/>
          </w:rPr>
          <w:t xml:space="preserve">, </w:t>
        </w:r>
      </w:hyperlink>
      <w:hyperlink r:id="rId6" w:anchor="[object%20Object]" w:history="1">
        <w:r w:rsidRPr="005C6423">
          <w:rPr>
            <w:rStyle w:val="Hypertextovodkaz"/>
            <w:color w:val="auto"/>
            <w:u w:val="none"/>
          </w:rPr>
          <w:t>David</w:t>
        </w:r>
        <w:r>
          <w:rPr>
            <w:rStyle w:val="Hypertextovodkaz"/>
            <w:color w:val="auto"/>
            <w:u w:val="none"/>
          </w:rPr>
          <w:t xml:space="preserve">, </w:t>
        </w:r>
      </w:hyperlink>
      <w:hyperlink r:id="rId7" w:anchor="[object%20Object]" w:history="1">
        <w:r w:rsidRPr="005C6423">
          <w:rPr>
            <w:rStyle w:val="Hypertextovodkaz"/>
            <w:color w:val="auto"/>
            <w:u w:val="none"/>
          </w:rPr>
          <w:t>Viktorie Jochová / Viky</w:t>
        </w:r>
        <w:r>
          <w:rPr>
            <w:rStyle w:val="Hypertextovodkaz"/>
            <w:color w:val="auto"/>
            <w:u w:val="none"/>
          </w:rPr>
          <w:t xml:space="preserve">, </w:t>
        </w:r>
      </w:hyperlink>
      <w:hyperlink r:id="rId8" w:anchor="[object%20Object]" w:history="1">
        <w:r w:rsidRPr="005C6423">
          <w:rPr>
            <w:rStyle w:val="Hypertextovodkaz"/>
            <w:color w:val="auto"/>
            <w:u w:val="none"/>
          </w:rPr>
          <w:t>Ondřej Hanuš</w:t>
        </w:r>
        <w:r>
          <w:rPr>
            <w:rStyle w:val="Hypertextovodkaz"/>
            <w:color w:val="auto"/>
            <w:u w:val="none"/>
          </w:rPr>
          <w:t xml:space="preserve">, </w:t>
        </w:r>
      </w:hyperlink>
      <w:hyperlink r:id="rId9" w:anchor="[object%20Object]" w:history="1">
        <w:r w:rsidRPr="005C6423">
          <w:rPr>
            <w:rStyle w:val="Hypertextovodkaz"/>
            <w:color w:val="auto"/>
            <w:u w:val="none"/>
          </w:rPr>
          <w:t>Silika-Lenka</w:t>
        </w:r>
        <w:r w:rsidR="00AF3EE4">
          <w:rPr>
            <w:rStyle w:val="Hypertextovodkaz"/>
            <w:color w:val="auto"/>
            <w:u w:val="none"/>
          </w:rPr>
          <w:t xml:space="preserve"> a další</w:t>
        </w:r>
        <w:r>
          <w:rPr>
            <w:rStyle w:val="Hypertextovodkaz"/>
            <w:color w:val="auto"/>
            <w:u w:val="none"/>
          </w:rPr>
          <w:t>.</w:t>
        </w:r>
      </w:hyperlink>
      <w:r w:rsidR="009A1E1F" w:rsidRPr="009A1E1F">
        <w:t xml:space="preserve"> </w:t>
      </w:r>
    </w:p>
    <w:p w14:paraId="22A24E68" w14:textId="1E11D8F4" w:rsidR="00812416" w:rsidRDefault="009A1E1F" w:rsidP="00812416">
      <w:r>
        <w:t xml:space="preserve">První </w:t>
      </w:r>
      <w:r w:rsidRPr="009A1E1F">
        <w:t xml:space="preserve">Oecumena Electronica </w:t>
      </w:r>
      <w:r>
        <w:t xml:space="preserve">se </w:t>
      </w:r>
      <w:r w:rsidRPr="009A1E1F">
        <w:t>konala v roce 2023 ve fakultním kostele ETF U Martina ve zdi.</w:t>
      </w:r>
      <w:r w:rsidR="00EA14E1">
        <w:t xml:space="preserve"> </w:t>
      </w:r>
      <w:r w:rsidR="003E0083" w:rsidRPr="003E0083">
        <w:t xml:space="preserve">Pořad </w:t>
      </w:r>
      <w:r w:rsidR="0048318D">
        <w:t>se</w:t>
      </w:r>
      <w:r w:rsidR="00812416">
        <w:t xml:space="preserve"> již</w:t>
      </w:r>
      <w:r w:rsidR="0048318D">
        <w:t xml:space="preserve"> konal</w:t>
      </w:r>
      <w:r w:rsidR="003E0083" w:rsidRPr="003E0083">
        <w:t xml:space="preserve"> </w:t>
      </w:r>
      <w:r w:rsidR="00004FBE">
        <w:t xml:space="preserve">např. </w:t>
      </w:r>
      <w:r>
        <w:t xml:space="preserve">na </w:t>
      </w:r>
      <w:r w:rsidR="00EA14E1">
        <w:t xml:space="preserve">faře </w:t>
      </w:r>
      <w:r>
        <w:t xml:space="preserve">českobratrské církve evangelické v Jimramově, v kostele </w:t>
      </w:r>
      <w:r>
        <w:t xml:space="preserve">českobratrské církve evangelické </w:t>
      </w:r>
      <w:r>
        <w:t xml:space="preserve">na Vinohradech, </w:t>
      </w:r>
      <w:r w:rsidR="003E0083" w:rsidRPr="003E0083">
        <w:t xml:space="preserve">v </w:t>
      </w:r>
      <w:hyperlink r:id="rId10" w:tgtFrame="_blank" w:history="1">
        <w:r w:rsidR="003E0083" w:rsidRPr="003E0083">
          <w:rPr>
            <w:rStyle w:val="Hypertextovodkaz"/>
            <w:color w:val="auto"/>
            <w:u w:val="none"/>
          </w:rPr>
          <w:t>Katedrálním chrámu sv. Vavřince, </w:t>
        </w:r>
      </w:hyperlink>
      <w:r>
        <w:t xml:space="preserve"> na farní zahradě v Orlové. </w:t>
      </w:r>
    </w:p>
    <w:p w14:paraId="2929B963" w14:textId="7A1C2409" w:rsidR="00AF3EE4" w:rsidRDefault="00AF3EE4" w:rsidP="003E0083">
      <w:r>
        <w:t xml:space="preserve">Na závěr </w:t>
      </w:r>
      <w:r w:rsidR="0048318D">
        <w:t>chci po</w:t>
      </w:r>
      <w:r>
        <w:t>děk</w:t>
      </w:r>
      <w:r w:rsidR="0048318D">
        <w:t>ovat</w:t>
      </w:r>
      <w:r>
        <w:t xml:space="preserve"> celé partě autorů</w:t>
      </w:r>
      <w:r w:rsidR="00272A09">
        <w:t xml:space="preserve"> a organizátorů</w:t>
      </w:r>
      <w:r>
        <w:t xml:space="preserve"> za krásný duchovní zážitek.</w:t>
      </w:r>
    </w:p>
    <w:p w14:paraId="15F77502" w14:textId="77777777" w:rsidR="00ED38DD" w:rsidRPr="009A1E1F" w:rsidRDefault="00ED38DD"/>
    <w:sectPr w:rsidR="00ED38DD" w:rsidRPr="009A1E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533"/>
    <w:rsid w:val="00004FBE"/>
    <w:rsid w:val="0002450B"/>
    <w:rsid w:val="00185B1B"/>
    <w:rsid w:val="001D11C7"/>
    <w:rsid w:val="001D583C"/>
    <w:rsid w:val="00225A57"/>
    <w:rsid w:val="0026344A"/>
    <w:rsid w:val="00272A09"/>
    <w:rsid w:val="002D2D30"/>
    <w:rsid w:val="0038788B"/>
    <w:rsid w:val="003A1534"/>
    <w:rsid w:val="003E0083"/>
    <w:rsid w:val="003F3680"/>
    <w:rsid w:val="00400833"/>
    <w:rsid w:val="004412ED"/>
    <w:rsid w:val="0048318D"/>
    <w:rsid w:val="004C2634"/>
    <w:rsid w:val="005860D6"/>
    <w:rsid w:val="005C6423"/>
    <w:rsid w:val="00670FEC"/>
    <w:rsid w:val="00734281"/>
    <w:rsid w:val="00773C17"/>
    <w:rsid w:val="007A5F41"/>
    <w:rsid w:val="007C2533"/>
    <w:rsid w:val="007F40C0"/>
    <w:rsid w:val="00812416"/>
    <w:rsid w:val="00843265"/>
    <w:rsid w:val="008475F7"/>
    <w:rsid w:val="00891EE3"/>
    <w:rsid w:val="008F1B62"/>
    <w:rsid w:val="0090123F"/>
    <w:rsid w:val="009A1E1F"/>
    <w:rsid w:val="009A52F6"/>
    <w:rsid w:val="009D7D68"/>
    <w:rsid w:val="00A1235B"/>
    <w:rsid w:val="00AF3EE4"/>
    <w:rsid w:val="00B11F47"/>
    <w:rsid w:val="00B40BE8"/>
    <w:rsid w:val="00B70911"/>
    <w:rsid w:val="00B717F9"/>
    <w:rsid w:val="00C31B17"/>
    <w:rsid w:val="00C97FBA"/>
    <w:rsid w:val="00CF559F"/>
    <w:rsid w:val="00D22B82"/>
    <w:rsid w:val="00EA14E1"/>
    <w:rsid w:val="00ED38DD"/>
    <w:rsid w:val="00F01626"/>
    <w:rsid w:val="00F23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303D9D"/>
  <w15:chartTrackingRefBased/>
  <w15:docId w15:val="{20A57063-51ED-48F2-B821-29843BCD1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7C25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C25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C253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C25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C253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C25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C25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C25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C25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C253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C253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C253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C2533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C2533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C253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C253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C253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C2533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7C25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7C25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C25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7C25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7C25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7C2533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7C2533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7C2533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C253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C2533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7C2533"/>
    <w:rPr>
      <w:b/>
      <w:bCs/>
      <w:smallCaps/>
      <w:color w:val="2F5496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5C6423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5C64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unestorm.com/electro/peopl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unestorm.com/electro/peopl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lunestorm.com/electro/people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lunestorm.com/electro/people" TargetMode="External"/><Relationship Id="rId10" Type="http://schemas.openxmlformats.org/officeDocument/2006/relationships/hyperlink" Target="https://maps.app.goo.gl/z7TwLQn5TZ5SnQL9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unestorm.com/electro/people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9F395A-1D37-460D-AB93-45406D7BA9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733</Words>
  <Characters>4331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Zdeněk Kemr</dc:creator>
  <cp:keywords/>
  <dc:description/>
  <cp:lastModifiedBy>Zdeněk Kemr</cp:lastModifiedBy>
  <cp:revision>28</cp:revision>
  <dcterms:created xsi:type="dcterms:W3CDTF">2025-10-26T20:55:00Z</dcterms:created>
  <dcterms:modified xsi:type="dcterms:W3CDTF">2025-11-07T20:37:00Z</dcterms:modified>
</cp:coreProperties>
</file>